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C0" w:rsidRDefault="00D345C0" w:rsidP="00D345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48">
        <w:rPr>
          <w:rFonts w:ascii="Times New Roman" w:hAnsi="Times New Roman" w:cs="Times New Roman"/>
          <w:b/>
          <w:sz w:val="24"/>
          <w:szCs w:val="24"/>
        </w:rPr>
        <w:t xml:space="preserve">Анкета участника </w:t>
      </w:r>
      <w:r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D345C0" w:rsidRDefault="00D345C0" w:rsidP="00D345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B0">
        <w:rPr>
          <w:rFonts w:ascii="Times New Roman" w:hAnsi="Times New Roman" w:cs="Times New Roman"/>
          <w:b/>
          <w:sz w:val="24"/>
          <w:szCs w:val="24"/>
        </w:rPr>
        <w:t xml:space="preserve">«Учебники русского языка для школ с </w:t>
      </w:r>
      <w:proofErr w:type="spellStart"/>
      <w:r w:rsidRPr="00F40DB0">
        <w:rPr>
          <w:rFonts w:ascii="Times New Roman" w:hAnsi="Times New Roman" w:cs="Times New Roman"/>
          <w:b/>
          <w:sz w:val="24"/>
          <w:szCs w:val="24"/>
        </w:rPr>
        <w:t>кыргызским</w:t>
      </w:r>
      <w:proofErr w:type="spellEnd"/>
      <w:r w:rsidRPr="00F40DB0">
        <w:rPr>
          <w:rFonts w:ascii="Times New Roman" w:hAnsi="Times New Roman" w:cs="Times New Roman"/>
          <w:b/>
          <w:sz w:val="24"/>
          <w:szCs w:val="24"/>
        </w:rPr>
        <w:t xml:space="preserve"> языком обучения: история, лингвометодические основы, практика и результаты их применения»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670"/>
      </w:tblGrid>
      <w:tr w:rsidR="00D345C0" w:rsidTr="00884A66">
        <w:trPr>
          <w:jc w:val="center"/>
        </w:trPr>
        <w:tc>
          <w:tcPr>
            <w:tcW w:w="2943" w:type="dxa"/>
          </w:tcPr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670" w:type="dxa"/>
          </w:tcPr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C0" w:rsidTr="00884A66">
        <w:trPr>
          <w:trHeight w:val="562"/>
          <w:jc w:val="center"/>
        </w:trPr>
        <w:tc>
          <w:tcPr>
            <w:tcW w:w="2943" w:type="dxa"/>
            <w:vMerge w:val="restart"/>
          </w:tcPr>
          <w:p w:rsidR="00D345C0" w:rsidRPr="00AE6848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работы:</w:t>
            </w:r>
          </w:p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670" w:type="dxa"/>
          </w:tcPr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C0" w:rsidTr="00884A66">
        <w:trPr>
          <w:jc w:val="center"/>
        </w:trPr>
        <w:tc>
          <w:tcPr>
            <w:tcW w:w="2943" w:type="dxa"/>
            <w:vMerge/>
          </w:tcPr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C0" w:rsidTr="00884A66">
        <w:trPr>
          <w:jc w:val="center"/>
        </w:trPr>
        <w:tc>
          <w:tcPr>
            <w:tcW w:w="2943" w:type="dxa"/>
          </w:tcPr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</w:tcPr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C0" w:rsidTr="00884A66">
        <w:trPr>
          <w:jc w:val="center"/>
        </w:trPr>
        <w:tc>
          <w:tcPr>
            <w:tcW w:w="2943" w:type="dxa"/>
          </w:tcPr>
          <w:p w:rsidR="00D345C0" w:rsidRPr="006A2028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C0" w:rsidTr="00884A66">
        <w:trPr>
          <w:jc w:val="center"/>
        </w:trPr>
        <w:tc>
          <w:tcPr>
            <w:tcW w:w="2943" w:type="dxa"/>
          </w:tcPr>
          <w:p w:rsidR="00D345C0" w:rsidRPr="009047D6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телефона</w:t>
            </w:r>
          </w:p>
        </w:tc>
        <w:tc>
          <w:tcPr>
            <w:tcW w:w="5670" w:type="dxa"/>
          </w:tcPr>
          <w:p w:rsidR="00D345C0" w:rsidRDefault="00D345C0" w:rsidP="002547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45C0" w:rsidRPr="00884A66" w:rsidRDefault="00D345C0" w:rsidP="00D345C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67AC" w:rsidRPr="00884A66" w:rsidRDefault="00CF441F">
      <w:pPr>
        <w:rPr>
          <w:rFonts w:ascii="Times New Roman" w:hAnsi="Times New Roman" w:cs="Times New Roman"/>
          <w:sz w:val="24"/>
          <w:szCs w:val="24"/>
        </w:rPr>
      </w:pPr>
      <w:r w:rsidRPr="00884A66">
        <w:rPr>
          <w:rFonts w:ascii="Times New Roman" w:hAnsi="Times New Roman" w:cs="Times New Roman"/>
          <w:b/>
          <w:i/>
          <w:sz w:val="24"/>
          <w:szCs w:val="24"/>
        </w:rPr>
        <w:t xml:space="preserve">Анкету необходимо отправить </w:t>
      </w:r>
      <w:r w:rsidRPr="00884A66">
        <w:rPr>
          <w:rFonts w:ascii="Times New Roman" w:hAnsi="Times New Roman" w:cs="Times New Roman"/>
          <w:b/>
          <w:i/>
          <w:sz w:val="24"/>
          <w:szCs w:val="24"/>
        </w:rPr>
        <w:t xml:space="preserve">до 27 марта (включительно) по электронному адресу </w:t>
      </w:r>
      <w:hyperlink r:id="rId5" w:history="1">
        <w:r w:rsidRPr="00884A66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institut</w:t>
        </w:r>
        <w:r w:rsidRPr="00884A66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_</w:t>
        </w:r>
        <w:r w:rsidRPr="00884A66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russ</w:t>
        </w:r>
        <w:r w:rsidRPr="00884A66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Pr="00884A66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Pr="00884A66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884A66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sectPr w:rsidR="006167AC" w:rsidRPr="0088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47"/>
    <w:rsid w:val="006167AC"/>
    <w:rsid w:val="00787147"/>
    <w:rsid w:val="00884A66"/>
    <w:rsid w:val="00CF441F"/>
    <w:rsid w:val="00D3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4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4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titut_ru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2021-03-15T07:15:00Z</dcterms:created>
  <dcterms:modified xsi:type="dcterms:W3CDTF">2021-03-15T07:16:00Z</dcterms:modified>
</cp:coreProperties>
</file>