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B1D" w:rsidRDefault="00577B1D" w:rsidP="00577B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810A56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2</w:t>
      </w:r>
      <w:r w:rsidRPr="00810A56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 </w:t>
      </w:r>
      <w:bookmarkStart w:id="0" w:name="_GoBack"/>
      <w:bookmarkEnd w:id="0"/>
    </w:p>
    <w:p w:rsidR="00577B1D" w:rsidRPr="00577B1D" w:rsidRDefault="00577B1D" w:rsidP="00577B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</w:p>
    <w:p w:rsidR="0039605E" w:rsidRPr="0039605E" w:rsidRDefault="00F83B83" w:rsidP="003960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характеристики</w:t>
      </w:r>
      <w:r w:rsidR="0039605E">
        <w:rPr>
          <w:rFonts w:ascii="Times New Roman" w:hAnsi="Times New Roman" w:cs="Times New Roman"/>
          <w:sz w:val="28"/>
          <w:szCs w:val="28"/>
        </w:rPr>
        <w:tab/>
      </w:r>
      <w:r w:rsidR="0039605E">
        <w:rPr>
          <w:rFonts w:ascii="Times New Roman" w:hAnsi="Times New Roman" w:cs="Times New Roman"/>
          <w:sz w:val="28"/>
          <w:szCs w:val="28"/>
        </w:rPr>
        <w:tab/>
      </w:r>
      <w:r w:rsidR="0039605E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951"/>
        <w:gridCol w:w="6662"/>
        <w:gridCol w:w="993"/>
      </w:tblGrid>
      <w:tr w:rsidR="00F83B83" w:rsidRPr="00575C79" w:rsidTr="00F83B83">
        <w:tc>
          <w:tcPr>
            <w:tcW w:w="1951" w:type="dxa"/>
          </w:tcPr>
          <w:p w:rsidR="00F83B83" w:rsidRPr="00575C79" w:rsidRDefault="00F83B83" w:rsidP="00CC2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C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6662" w:type="dxa"/>
          </w:tcPr>
          <w:p w:rsidR="00F83B83" w:rsidRPr="00575C79" w:rsidRDefault="00F83B83" w:rsidP="00CC2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C7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93" w:type="dxa"/>
          </w:tcPr>
          <w:p w:rsidR="00F83B83" w:rsidRPr="00575C79" w:rsidRDefault="00F83B83" w:rsidP="00CC2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C79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(ед.)</w:t>
            </w:r>
          </w:p>
        </w:tc>
      </w:tr>
      <w:tr w:rsidR="00F83B83" w:rsidRPr="00D21ACA" w:rsidTr="00F83B83">
        <w:tc>
          <w:tcPr>
            <w:tcW w:w="1951" w:type="dxa"/>
          </w:tcPr>
          <w:p w:rsidR="00F83B83" w:rsidRPr="00D21ACA" w:rsidRDefault="00F83B83" w:rsidP="005C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ACA">
              <w:rPr>
                <w:rFonts w:ascii="Times New Roman" w:hAnsi="Times New Roman" w:cs="Times New Roman"/>
                <w:sz w:val="24"/>
                <w:szCs w:val="24"/>
              </w:rPr>
              <w:t>Лазерный гравер</w:t>
            </w:r>
          </w:p>
        </w:tc>
        <w:tc>
          <w:tcPr>
            <w:tcW w:w="6662" w:type="dxa"/>
          </w:tcPr>
          <w:p w:rsidR="00F83B83" w:rsidRPr="00D21ACA" w:rsidRDefault="00F83B83" w:rsidP="005C75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C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Характеристики:</w:t>
            </w:r>
          </w:p>
          <w:p w:rsidR="00F83B83" w:rsidRPr="00D21ACA" w:rsidRDefault="00F83B83" w:rsidP="005C7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Излучатель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Raycus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Мощность </w:t>
            </w:r>
            <w:r w:rsidRPr="00D21ACA">
              <w:rPr>
                <w:rFonts w:ascii="Times New Roman" w:hAnsi="Times New Roman" w:cs="Times New Roman"/>
                <w:sz w:val="24"/>
                <w:szCs w:val="24"/>
              </w:rPr>
              <w:t>лазера не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-100 </w:t>
            </w:r>
            <w:r w:rsidRPr="00D21ACA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1ACA">
              <w:rPr>
                <w:rFonts w:ascii="Times New Roman" w:hAnsi="Times New Roman" w:cs="Times New Roman"/>
                <w:sz w:val="24"/>
                <w:szCs w:val="24"/>
              </w:rPr>
              <w:t xml:space="preserve"> Ресурс лаз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ера До 100 000 часов, Скорость </w:t>
            </w:r>
            <w:r w:rsidRPr="00D21ACA">
              <w:rPr>
                <w:rFonts w:ascii="Times New Roman" w:hAnsi="Times New Roman" w:cs="Times New Roman"/>
                <w:sz w:val="24"/>
                <w:szCs w:val="24"/>
              </w:rPr>
              <w:t>обработки до 15 000 мм/с; Рабочее  поле  до 300x300 мм; Ход оси  Z 480 мм; Фокусное расстояние 160, 290, 410 мм; Минимальный  символ 0.2 мм; Длина  волны лазерного излучения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ACA">
              <w:rPr>
                <w:rFonts w:ascii="Times New Roman" w:hAnsi="Times New Roman" w:cs="Times New Roman"/>
                <w:sz w:val="24"/>
                <w:szCs w:val="24"/>
              </w:rPr>
              <w:t>1064 мкм; Частота  повторения импульсов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D21ACA">
              <w:rPr>
                <w:rFonts w:ascii="Times New Roman" w:hAnsi="Times New Roman" w:cs="Times New Roman"/>
                <w:sz w:val="24"/>
                <w:szCs w:val="24"/>
              </w:rPr>
              <w:t>кГЦ</w:t>
            </w:r>
            <w:proofErr w:type="spellEnd"/>
            <w:r w:rsidRPr="00D21ACA">
              <w:rPr>
                <w:rFonts w:ascii="Times New Roman" w:hAnsi="Times New Roman" w:cs="Times New Roman"/>
                <w:sz w:val="24"/>
                <w:szCs w:val="24"/>
              </w:rPr>
              <w:t xml:space="preserve"> - 600 </w:t>
            </w:r>
            <w:proofErr w:type="spellStart"/>
            <w:r w:rsidRPr="00D21ACA">
              <w:rPr>
                <w:rFonts w:ascii="Times New Roman" w:hAnsi="Times New Roman" w:cs="Times New Roman"/>
                <w:sz w:val="24"/>
                <w:szCs w:val="24"/>
              </w:rPr>
              <w:t>кГЦ</w:t>
            </w:r>
            <w:proofErr w:type="spellEnd"/>
            <w:r w:rsidRPr="00D21ACA">
              <w:rPr>
                <w:rFonts w:ascii="Times New Roman" w:hAnsi="Times New Roman" w:cs="Times New Roman"/>
                <w:sz w:val="24"/>
                <w:szCs w:val="24"/>
              </w:rPr>
              <w:t>; Тип  охлаждения воздушный;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отребляемая  мощность до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21ACA">
              <w:rPr>
                <w:rFonts w:ascii="Times New Roman" w:hAnsi="Times New Roman" w:cs="Times New Roman"/>
                <w:sz w:val="24"/>
                <w:szCs w:val="24"/>
              </w:rPr>
              <w:t>Размер пятна До 100 мкм</w:t>
            </w:r>
          </w:p>
          <w:p w:rsidR="00F83B83" w:rsidRPr="00D21ACA" w:rsidRDefault="00F83B83" w:rsidP="005C75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CA">
              <w:rPr>
                <w:rFonts w:ascii="Times New Roman" w:hAnsi="Times New Roman" w:cs="Times New Roman"/>
                <w:b/>
                <w:sz w:val="24"/>
                <w:szCs w:val="24"/>
              </w:rPr>
              <w:t>Состав:</w:t>
            </w:r>
          </w:p>
          <w:p w:rsidR="00F83B83" w:rsidRPr="00D21ACA" w:rsidRDefault="00F83B83" w:rsidP="005C7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CA">
              <w:rPr>
                <w:rFonts w:ascii="Times New Roman" w:hAnsi="Times New Roman" w:cs="Times New Roman"/>
                <w:sz w:val="24"/>
                <w:szCs w:val="24"/>
              </w:rPr>
              <w:t>Лазерный и маркирующий модули; Линза F-160 с рабочим полем 110х110 мм; Линза F-290 с рабочим полем 200х200 мм; Линза F-410 с рабочим полем 300х300 мм; Вращательный привод D=160 мм; Автоматический координатный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 с рабочим полем 600х600 мм; </w:t>
            </w:r>
            <w:r w:rsidRPr="00D21ACA">
              <w:rPr>
                <w:rFonts w:ascii="Times New Roman" w:hAnsi="Times New Roman" w:cs="Times New Roman"/>
                <w:sz w:val="24"/>
                <w:szCs w:val="24"/>
              </w:rPr>
              <w:t xml:space="preserve">Рабочий Компьютер; Вращательный привод; ОСЬ Z с ручной регулировкой по высоте; Встроенный блок управления; Защитные очки; Педаль оператора; Дистрибутив ПО </w:t>
            </w:r>
            <w:proofErr w:type="spellStart"/>
            <w:r w:rsidRPr="00D21ACA">
              <w:rPr>
                <w:rFonts w:ascii="Times New Roman" w:hAnsi="Times New Roman" w:cs="Times New Roman"/>
                <w:sz w:val="24"/>
                <w:szCs w:val="24"/>
              </w:rPr>
              <w:t>EzCad</w:t>
            </w:r>
            <w:proofErr w:type="spellEnd"/>
            <w:r w:rsidRPr="00D21ACA">
              <w:rPr>
                <w:rFonts w:ascii="Times New Roman" w:hAnsi="Times New Roman" w:cs="Times New Roman"/>
                <w:sz w:val="24"/>
                <w:szCs w:val="24"/>
              </w:rPr>
              <w:t xml:space="preserve"> 2.14.10 русский.</w:t>
            </w:r>
          </w:p>
          <w:p w:rsidR="00F83B83" w:rsidRPr="00D21ACA" w:rsidRDefault="00F83B83" w:rsidP="005C7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CA">
              <w:rPr>
                <w:rFonts w:ascii="Times New Roman" w:hAnsi="Times New Roman" w:cs="Times New Roman"/>
                <w:sz w:val="24"/>
                <w:szCs w:val="24"/>
              </w:rPr>
              <w:t xml:space="preserve">    В стоимость входит доставка и запуск </w:t>
            </w:r>
            <w:proofErr w:type="gramStart"/>
            <w:r w:rsidRPr="00D21ACA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proofErr w:type="gramEnd"/>
            <w:r w:rsidRPr="00D21ACA">
              <w:rPr>
                <w:rFonts w:ascii="Times New Roman" w:hAnsi="Times New Roman" w:cs="Times New Roman"/>
                <w:sz w:val="24"/>
                <w:szCs w:val="24"/>
              </w:rPr>
              <w:t xml:space="preserve"> а также обучение персонала.</w:t>
            </w:r>
          </w:p>
          <w:p w:rsidR="00F83B83" w:rsidRPr="00D21ACA" w:rsidRDefault="00F83B83" w:rsidP="005C7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CA">
              <w:rPr>
                <w:rFonts w:ascii="Times New Roman" w:hAnsi="Times New Roman" w:cs="Times New Roman"/>
                <w:sz w:val="24"/>
                <w:szCs w:val="24"/>
              </w:rPr>
              <w:t xml:space="preserve">    Полная гарантия не менее трех лет.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Оплата производится без НДС.</w:t>
            </w:r>
          </w:p>
        </w:tc>
        <w:tc>
          <w:tcPr>
            <w:tcW w:w="993" w:type="dxa"/>
          </w:tcPr>
          <w:p w:rsidR="00F83B83" w:rsidRPr="00D21ACA" w:rsidRDefault="00F83B83" w:rsidP="005C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3B83" w:rsidRPr="00D21ACA" w:rsidTr="00F83B83">
        <w:tc>
          <w:tcPr>
            <w:tcW w:w="1951" w:type="dxa"/>
          </w:tcPr>
          <w:p w:rsidR="00F83B83" w:rsidRPr="00D21ACA" w:rsidRDefault="00F8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ACA">
              <w:rPr>
                <w:rFonts w:ascii="Times New Roman" w:hAnsi="Times New Roman" w:cs="Times New Roman"/>
                <w:sz w:val="24"/>
                <w:szCs w:val="24"/>
              </w:rPr>
              <w:t>Лазерная сварка</w:t>
            </w:r>
          </w:p>
        </w:tc>
        <w:tc>
          <w:tcPr>
            <w:tcW w:w="6662" w:type="dxa"/>
          </w:tcPr>
          <w:p w:rsidR="00F83B83" w:rsidRPr="00D21ACA" w:rsidRDefault="00F83B83" w:rsidP="004878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C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Характеристики:</w:t>
            </w:r>
          </w:p>
          <w:p w:rsidR="00F83B83" w:rsidRPr="00D21ACA" w:rsidRDefault="00F83B83" w:rsidP="00487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Излучатель </w:t>
            </w:r>
            <w:r w:rsidRPr="00D21A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21ACA">
              <w:rPr>
                <w:rFonts w:ascii="Times New Roman" w:hAnsi="Times New Roman" w:cs="Times New Roman"/>
                <w:sz w:val="24"/>
                <w:szCs w:val="24"/>
              </w:rPr>
              <w:t>Иттербиевый</w:t>
            </w:r>
            <w:proofErr w:type="spellEnd"/>
            <w:r w:rsidRPr="00D21ACA">
              <w:rPr>
                <w:rFonts w:ascii="Times New Roman" w:hAnsi="Times New Roman" w:cs="Times New Roman"/>
                <w:sz w:val="24"/>
                <w:szCs w:val="24"/>
              </w:rPr>
              <w:t xml:space="preserve"> оптоволоконный) JPT; Мощность лазера не менее 2000 Вт; Ресурс </w:t>
            </w:r>
            <w:proofErr w:type="gramStart"/>
            <w:r w:rsidRPr="00D21ACA">
              <w:rPr>
                <w:rFonts w:ascii="Times New Roman" w:hAnsi="Times New Roman" w:cs="Times New Roman"/>
                <w:sz w:val="24"/>
                <w:szCs w:val="24"/>
              </w:rPr>
              <w:t>лазера До</w:t>
            </w:r>
            <w:proofErr w:type="gramEnd"/>
            <w:r w:rsidRPr="00D21ACA">
              <w:rPr>
                <w:rFonts w:ascii="Times New Roman" w:hAnsi="Times New Roman" w:cs="Times New Roman"/>
                <w:sz w:val="24"/>
                <w:szCs w:val="24"/>
              </w:rPr>
              <w:t xml:space="preserve"> 100 000 часов; Вес установки 165 кг Размеры установки 68*92*42 см; Длина оптоволоконного кабеля 6,5 - 10м;</w:t>
            </w:r>
          </w:p>
          <w:p w:rsidR="00F83B83" w:rsidRPr="00D21ACA" w:rsidRDefault="00F83B83" w:rsidP="00487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CA">
              <w:rPr>
                <w:rFonts w:ascii="Times New Roman" w:hAnsi="Times New Roman" w:cs="Times New Roman"/>
                <w:sz w:val="24"/>
                <w:szCs w:val="24"/>
              </w:rPr>
              <w:t>Диаметр и форма лазерного пятна регулируемые; Длина волны лазерного излучения 1064 нм; Частота импульсов до 20 кГц; Тип охлаждения водяное Потребляемая мощность до 7,5 КВт.</w:t>
            </w:r>
          </w:p>
          <w:p w:rsidR="00F83B83" w:rsidRPr="00D21ACA" w:rsidRDefault="00F83B83" w:rsidP="004878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CA">
              <w:rPr>
                <w:rFonts w:ascii="Times New Roman" w:hAnsi="Times New Roman" w:cs="Times New Roman"/>
                <w:b/>
                <w:sz w:val="24"/>
                <w:szCs w:val="24"/>
              </w:rPr>
              <w:t>Состав:</w:t>
            </w:r>
          </w:p>
          <w:p w:rsidR="00F83B83" w:rsidRPr="00D21ACA" w:rsidRDefault="00F83B83" w:rsidP="00487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CA">
              <w:rPr>
                <w:rFonts w:ascii="Times New Roman" w:hAnsi="Times New Roman" w:cs="Times New Roman"/>
                <w:sz w:val="24"/>
                <w:szCs w:val="24"/>
              </w:rPr>
              <w:t xml:space="preserve">Ручная сварочная голова; Система охлаждения (водяной </w:t>
            </w:r>
            <w:proofErr w:type="spellStart"/>
            <w:r w:rsidRPr="00D21ACA">
              <w:rPr>
                <w:rFonts w:ascii="Times New Roman" w:hAnsi="Times New Roman" w:cs="Times New Roman"/>
                <w:sz w:val="24"/>
                <w:szCs w:val="24"/>
              </w:rPr>
              <w:t>чиллер</w:t>
            </w:r>
            <w:proofErr w:type="spellEnd"/>
            <w:r w:rsidRPr="00D21ACA">
              <w:rPr>
                <w:rFonts w:ascii="Times New Roman" w:hAnsi="Times New Roman" w:cs="Times New Roman"/>
                <w:sz w:val="24"/>
                <w:szCs w:val="24"/>
              </w:rPr>
              <w:t xml:space="preserve">); Блок автоматической подачи проволоки; Волоконный кабель; Система </w:t>
            </w:r>
            <w:proofErr w:type="gramStart"/>
            <w:r w:rsidRPr="00D21ACA">
              <w:rPr>
                <w:rFonts w:ascii="Times New Roman" w:hAnsi="Times New Roman" w:cs="Times New Roman"/>
                <w:sz w:val="24"/>
                <w:szCs w:val="24"/>
              </w:rPr>
              <w:t>управления;  Защитные</w:t>
            </w:r>
            <w:proofErr w:type="gramEnd"/>
            <w:r w:rsidRPr="00D21ACA">
              <w:rPr>
                <w:rFonts w:ascii="Times New Roman" w:hAnsi="Times New Roman" w:cs="Times New Roman"/>
                <w:sz w:val="24"/>
                <w:szCs w:val="24"/>
              </w:rPr>
              <w:t xml:space="preserve"> очки; Защитное стекло – 3 шт.  Сопла – 5 шт.</w:t>
            </w:r>
          </w:p>
          <w:p w:rsidR="00F83B83" w:rsidRPr="00D21ACA" w:rsidRDefault="00F83B83" w:rsidP="006F7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CA">
              <w:rPr>
                <w:rFonts w:ascii="Times New Roman" w:hAnsi="Times New Roman" w:cs="Times New Roman"/>
                <w:sz w:val="24"/>
                <w:szCs w:val="24"/>
              </w:rPr>
              <w:t xml:space="preserve">В стоимость входит доставка и запуск </w:t>
            </w:r>
            <w:proofErr w:type="gramStart"/>
            <w:r w:rsidRPr="00D21ACA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proofErr w:type="gramEnd"/>
            <w:r w:rsidRPr="00D21ACA">
              <w:rPr>
                <w:rFonts w:ascii="Times New Roman" w:hAnsi="Times New Roman" w:cs="Times New Roman"/>
                <w:sz w:val="24"/>
                <w:szCs w:val="24"/>
              </w:rPr>
              <w:t xml:space="preserve"> а также обучение персонала.</w:t>
            </w:r>
          </w:p>
          <w:p w:rsidR="00F83B83" w:rsidRDefault="00F83B83" w:rsidP="006F7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CA">
              <w:rPr>
                <w:rFonts w:ascii="Times New Roman" w:hAnsi="Times New Roman" w:cs="Times New Roman"/>
                <w:sz w:val="24"/>
                <w:szCs w:val="24"/>
              </w:rPr>
              <w:t xml:space="preserve">    Полная гарантия не менее двух лет.</w:t>
            </w:r>
          </w:p>
          <w:p w:rsidR="00F83B83" w:rsidRPr="00D21ACA" w:rsidRDefault="00F83B83" w:rsidP="006F7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производится без НДС.</w:t>
            </w:r>
          </w:p>
        </w:tc>
        <w:tc>
          <w:tcPr>
            <w:tcW w:w="993" w:type="dxa"/>
          </w:tcPr>
          <w:p w:rsidR="00F83B83" w:rsidRPr="00D21ACA" w:rsidRDefault="00F8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3B83" w:rsidRPr="00D21ACA" w:rsidTr="00F83B83">
        <w:tc>
          <w:tcPr>
            <w:tcW w:w="1951" w:type="dxa"/>
          </w:tcPr>
          <w:p w:rsidR="00F83B83" w:rsidRPr="00D21ACA" w:rsidRDefault="00F8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ACA">
              <w:rPr>
                <w:rFonts w:ascii="Times New Roman" w:hAnsi="Times New Roman" w:cs="Times New Roman"/>
                <w:sz w:val="24"/>
                <w:szCs w:val="24"/>
              </w:rPr>
              <w:t>Гидравлический листогибочный пресс</w:t>
            </w:r>
          </w:p>
        </w:tc>
        <w:tc>
          <w:tcPr>
            <w:tcW w:w="6662" w:type="dxa"/>
          </w:tcPr>
          <w:p w:rsidR="00F83B83" w:rsidRDefault="00F83B83" w:rsidP="00D054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C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Характеристики:</w:t>
            </w:r>
          </w:p>
          <w:p w:rsidR="00F83B83" w:rsidRPr="00D21ACA" w:rsidRDefault="00F83B83" w:rsidP="00D05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CA">
              <w:rPr>
                <w:rFonts w:ascii="Times New Roman" w:hAnsi="Times New Roman" w:cs="Times New Roman"/>
                <w:sz w:val="24"/>
                <w:szCs w:val="24"/>
              </w:rPr>
              <w:t>Усилие гибки не менее 63 тонны;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ACA">
              <w:rPr>
                <w:rFonts w:ascii="Times New Roman" w:hAnsi="Times New Roman" w:cs="Times New Roman"/>
                <w:sz w:val="24"/>
                <w:szCs w:val="24"/>
              </w:rPr>
              <w:t>Длинна гибки не менее 2500 мм;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ACA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между стойками не менее 1900 мм; просвет 250 мм; Ход 120 мм; Вырез в стойках (ЗЕВ) 320 мм; Рабочий ход пуансона не менее 180 мм; пальцевые блоки заднего упора 3 шт.; Передняя поддержка листа 2 шт.; мощность 5,5 </w:t>
            </w:r>
            <w:r w:rsidRPr="00D21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кВт; Длинна 2500 мм, Ширина 1600 мм.; Высота 2210 мм; вес до 4000 кг.</w:t>
            </w:r>
          </w:p>
          <w:p w:rsidR="00F83B83" w:rsidRPr="00D21ACA" w:rsidRDefault="00F83B83" w:rsidP="00D054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CA">
              <w:rPr>
                <w:rFonts w:ascii="Times New Roman" w:hAnsi="Times New Roman" w:cs="Times New Roman"/>
                <w:b/>
                <w:sz w:val="24"/>
                <w:szCs w:val="24"/>
              </w:rPr>
              <w:t>Состав:</w:t>
            </w:r>
          </w:p>
          <w:p w:rsidR="00F83B83" w:rsidRDefault="00F83B83" w:rsidP="00AB5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465">
              <w:rPr>
                <w:rFonts w:ascii="Times New Roman" w:hAnsi="Times New Roman" w:cs="Times New Roman"/>
                <w:sz w:val="24"/>
                <w:szCs w:val="24"/>
              </w:rPr>
              <w:t>Оси Y, X, Z управляемые от ЧПУ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05465">
              <w:rPr>
                <w:rFonts w:ascii="Times New Roman" w:hAnsi="Times New Roman" w:cs="Times New Roman"/>
                <w:sz w:val="24"/>
                <w:szCs w:val="24"/>
              </w:rPr>
              <w:t>ЧПУ система управления ТР10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05465">
              <w:rPr>
                <w:rFonts w:ascii="Times New Roman" w:hAnsi="Times New Roman" w:cs="Times New Roman"/>
                <w:sz w:val="24"/>
                <w:szCs w:val="24"/>
              </w:rPr>
              <w:t>Задний упор: Линейные направляющие +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465">
              <w:rPr>
                <w:rFonts w:ascii="Times New Roman" w:hAnsi="Times New Roman" w:cs="Times New Roman"/>
                <w:sz w:val="24"/>
                <w:szCs w:val="24"/>
              </w:rPr>
              <w:t>ШВП HIWIN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05465">
              <w:rPr>
                <w:rFonts w:ascii="Times New Roman" w:hAnsi="Times New Roman" w:cs="Times New Roman"/>
                <w:sz w:val="24"/>
                <w:szCs w:val="24"/>
              </w:rPr>
              <w:t>Пальцевые блоки заднего упора с регулировкой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465">
              <w:rPr>
                <w:rFonts w:ascii="Times New Roman" w:hAnsi="Times New Roman" w:cs="Times New Roman"/>
                <w:sz w:val="24"/>
                <w:szCs w:val="24"/>
              </w:rPr>
              <w:t>высоте -3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05465">
              <w:rPr>
                <w:rFonts w:ascii="Times New Roman" w:hAnsi="Times New Roman" w:cs="Times New Roman"/>
                <w:sz w:val="24"/>
                <w:szCs w:val="24"/>
              </w:rPr>
              <w:t>Подсветка рабочей зоны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05465">
              <w:rPr>
                <w:rFonts w:ascii="Times New Roman" w:hAnsi="Times New Roman" w:cs="Times New Roman"/>
                <w:sz w:val="24"/>
                <w:szCs w:val="24"/>
              </w:rPr>
              <w:t>Европейская система крепления инструмента AMADA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4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05465">
              <w:rPr>
                <w:rFonts w:ascii="Times New Roman" w:hAnsi="Times New Roman" w:cs="Times New Roman"/>
                <w:sz w:val="24"/>
                <w:szCs w:val="24"/>
              </w:rPr>
              <w:t>Promecam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05465">
              <w:rPr>
                <w:rFonts w:ascii="Times New Roman" w:hAnsi="Times New Roman" w:cs="Times New Roman"/>
                <w:sz w:val="24"/>
                <w:szCs w:val="24"/>
              </w:rPr>
              <w:t>Скользящие передние опоры с продольной линейной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465">
              <w:rPr>
                <w:rFonts w:ascii="Times New Roman" w:hAnsi="Times New Roman" w:cs="Times New Roman"/>
                <w:sz w:val="24"/>
                <w:szCs w:val="24"/>
              </w:rPr>
              <w:t>направляющей HIWIN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05465">
              <w:rPr>
                <w:rFonts w:ascii="Times New Roman" w:hAnsi="Times New Roman" w:cs="Times New Roman"/>
                <w:sz w:val="24"/>
                <w:szCs w:val="24"/>
              </w:rPr>
              <w:t xml:space="preserve">Гидравлическая система </w:t>
            </w:r>
            <w:proofErr w:type="spellStart"/>
            <w:r w:rsidRPr="00D05465">
              <w:rPr>
                <w:rFonts w:ascii="Times New Roman" w:hAnsi="Times New Roman" w:cs="Times New Roman"/>
                <w:sz w:val="24"/>
                <w:szCs w:val="24"/>
              </w:rPr>
              <w:t>Bosch-Rexroth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0546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компоненты </w:t>
            </w:r>
            <w:proofErr w:type="spellStart"/>
            <w:r w:rsidRPr="00D05465">
              <w:rPr>
                <w:rFonts w:ascii="Times New Roman" w:hAnsi="Times New Roman" w:cs="Times New Roman"/>
                <w:sz w:val="24"/>
                <w:szCs w:val="24"/>
              </w:rPr>
              <w:t>Schneider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05465">
              <w:rPr>
                <w:rFonts w:ascii="Times New Roman" w:hAnsi="Times New Roman" w:cs="Times New Roman"/>
                <w:sz w:val="24"/>
                <w:szCs w:val="24"/>
              </w:rPr>
              <w:t>Быстросъемные зажимы пуансона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05465">
              <w:rPr>
                <w:rFonts w:ascii="Times New Roman" w:hAnsi="Times New Roman" w:cs="Times New Roman"/>
                <w:sz w:val="24"/>
                <w:szCs w:val="24"/>
              </w:rPr>
              <w:t>Руководство пользователя на русском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05465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Инструмент: многоручьевая матрица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D05465">
              <w:rPr>
                <w:rFonts w:ascii="Times New Roman" w:hAnsi="Times New Roman" w:cs="Times New Roman"/>
                <w:sz w:val="24"/>
                <w:szCs w:val="24"/>
              </w:rPr>
              <w:t>пуансон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05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длинной 500 мм; </w:t>
            </w:r>
            <w:r w:rsidRPr="00D05465">
              <w:rPr>
                <w:rFonts w:ascii="Times New Roman" w:hAnsi="Times New Roman" w:cs="Times New Roman"/>
                <w:sz w:val="24"/>
                <w:szCs w:val="24"/>
              </w:rPr>
              <w:t xml:space="preserve">Ручная система </w:t>
            </w:r>
            <w:proofErr w:type="spellStart"/>
            <w:r w:rsidRPr="00D05465">
              <w:rPr>
                <w:rFonts w:ascii="Times New Roman" w:hAnsi="Times New Roman" w:cs="Times New Roman"/>
                <w:sz w:val="24"/>
                <w:szCs w:val="24"/>
              </w:rPr>
              <w:t>бомбирования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3B83" w:rsidRPr="00D05465" w:rsidRDefault="00F83B83" w:rsidP="00AB5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производится без НДС.</w:t>
            </w:r>
          </w:p>
        </w:tc>
        <w:tc>
          <w:tcPr>
            <w:tcW w:w="993" w:type="dxa"/>
          </w:tcPr>
          <w:p w:rsidR="00F83B83" w:rsidRPr="00D21ACA" w:rsidRDefault="00F8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83B83" w:rsidRPr="00D21ACA" w:rsidTr="00F83B83">
        <w:tc>
          <w:tcPr>
            <w:tcW w:w="1951" w:type="dxa"/>
          </w:tcPr>
          <w:p w:rsidR="00F83B83" w:rsidRPr="00D21ACA" w:rsidRDefault="00F8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Смазка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турбрмолекулярного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насоса</w:t>
            </w:r>
          </w:p>
        </w:tc>
        <w:tc>
          <w:tcPr>
            <w:tcW w:w="6662" w:type="dxa"/>
          </w:tcPr>
          <w:p w:rsidR="00F83B83" w:rsidRDefault="00F83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C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Характеристики:</w:t>
            </w:r>
          </w:p>
          <w:p w:rsidR="00F83B83" w:rsidRPr="00CC2CAA" w:rsidRDefault="00F8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51F">
              <w:rPr>
                <w:rFonts w:ascii="Times New Roman" w:hAnsi="Times New Roman" w:cs="Times New Roman"/>
                <w:sz w:val="24"/>
                <w:szCs w:val="24"/>
              </w:rPr>
              <w:t>Катридж</w:t>
            </w:r>
            <w:proofErr w:type="spellEnd"/>
            <w:r w:rsidRPr="0040151F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40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</w:t>
            </w:r>
            <w:r w:rsidRPr="0040151F">
              <w:rPr>
                <w:rFonts w:ascii="Times New Roman" w:hAnsi="Times New Roman" w:cs="Times New Roman"/>
                <w:sz w:val="24"/>
                <w:szCs w:val="24"/>
              </w:rPr>
              <w:t xml:space="preserve"> Расе 80, </w:t>
            </w:r>
            <w:r w:rsidRPr="0040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PM</w:t>
            </w:r>
            <w:r w:rsidRPr="0040151F">
              <w:rPr>
                <w:rFonts w:ascii="Times New Roman" w:hAnsi="Times New Roman" w:cs="Times New Roman"/>
                <w:sz w:val="24"/>
                <w:szCs w:val="24"/>
              </w:rPr>
              <w:t xml:space="preserve"> 14370-</w:t>
            </w:r>
            <w:r w:rsidRPr="0040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  <w:p w:rsidR="00F83B83" w:rsidRPr="0040151F" w:rsidRDefault="00F8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производится без НДС.</w:t>
            </w:r>
          </w:p>
        </w:tc>
        <w:tc>
          <w:tcPr>
            <w:tcW w:w="993" w:type="dxa"/>
          </w:tcPr>
          <w:p w:rsidR="00F83B83" w:rsidRPr="00D21ACA" w:rsidRDefault="00F8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C75F1" w:rsidRDefault="005C75F1">
      <w:pPr>
        <w:rPr>
          <w:rFonts w:ascii="Times New Roman" w:hAnsi="Times New Roman" w:cs="Times New Roman"/>
          <w:sz w:val="28"/>
          <w:szCs w:val="28"/>
        </w:rPr>
      </w:pPr>
    </w:p>
    <w:p w:rsidR="00F83B83" w:rsidRPr="00F73F00" w:rsidRDefault="00F83B83">
      <w:pPr>
        <w:rPr>
          <w:rFonts w:ascii="Times New Roman" w:hAnsi="Times New Roman" w:cs="Times New Roman"/>
          <w:sz w:val="28"/>
          <w:szCs w:val="28"/>
        </w:rPr>
      </w:pPr>
    </w:p>
    <w:sectPr w:rsidR="00F83B83" w:rsidRPr="00F73F00" w:rsidSect="00F81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00623"/>
    <w:multiLevelType w:val="hybridMultilevel"/>
    <w:tmpl w:val="364C5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CC204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A95"/>
    <w:rsid w:val="00053C22"/>
    <w:rsid w:val="000B1A57"/>
    <w:rsid w:val="00141D26"/>
    <w:rsid w:val="00247247"/>
    <w:rsid w:val="00361497"/>
    <w:rsid w:val="0039605E"/>
    <w:rsid w:val="003E7A95"/>
    <w:rsid w:val="0040151F"/>
    <w:rsid w:val="0048723C"/>
    <w:rsid w:val="00487819"/>
    <w:rsid w:val="00575C79"/>
    <w:rsid w:val="00577B1D"/>
    <w:rsid w:val="005C75F1"/>
    <w:rsid w:val="005E37D1"/>
    <w:rsid w:val="006E483F"/>
    <w:rsid w:val="006F7BE7"/>
    <w:rsid w:val="00826654"/>
    <w:rsid w:val="008C11B9"/>
    <w:rsid w:val="00905766"/>
    <w:rsid w:val="00944E63"/>
    <w:rsid w:val="00AB5A8F"/>
    <w:rsid w:val="00BC0CF7"/>
    <w:rsid w:val="00CC2CAA"/>
    <w:rsid w:val="00D05465"/>
    <w:rsid w:val="00D21ACA"/>
    <w:rsid w:val="00F60ADA"/>
    <w:rsid w:val="00F64997"/>
    <w:rsid w:val="00F73F00"/>
    <w:rsid w:val="00F81823"/>
    <w:rsid w:val="00F83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DC07"/>
  <w15:docId w15:val="{CB842B63-A914-4584-B7E3-98F309CA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1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5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05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2022-06-21T03:56:00Z</cp:lastPrinted>
  <dcterms:created xsi:type="dcterms:W3CDTF">2022-06-17T00:51:00Z</dcterms:created>
  <dcterms:modified xsi:type="dcterms:W3CDTF">2022-06-21T05:17:00Z</dcterms:modified>
</cp:coreProperties>
</file>